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918" w:rsidRPr="003572F6" w:rsidRDefault="00216918" w:rsidP="00216918">
      <w:pPr>
        <w:pStyle w:val="1"/>
        <w:shd w:val="clear" w:color="auto" w:fill="FFFFFF"/>
        <w:spacing w:before="0" w:beforeAutospacing="0" w:after="75" w:afterAutospacing="0" w:line="330" w:lineRule="atLeast"/>
        <w:jc w:val="center"/>
        <w:rPr>
          <w:b w:val="0"/>
          <w:bCs w:val="0"/>
          <w:color w:val="373737"/>
          <w:sz w:val="38"/>
          <w:szCs w:val="38"/>
        </w:rPr>
      </w:pPr>
      <w:r w:rsidRPr="003572F6">
        <w:rPr>
          <w:b w:val="0"/>
          <w:bCs w:val="0"/>
          <w:color w:val="373737"/>
          <w:sz w:val="38"/>
          <w:szCs w:val="38"/>
        </w:rPr>
        <w:t xml:space="preserve">Федеральный закон Российской Федерации                                      от 4 мая </w:t>
      </w:r>
      <w:smartTag w:uri="urn:schemas-microsoft-com:office:smarttags" w:element="metricconverter">
        <w:smartTagPr>
          <w:attr w:name="ProductID" w:val="2011 г"/>
        </w:smartTagPr>
        <w:r w:rsidRPr="003572F6">
          <w:rPr>
            <w:b w:val="0"/>
            <w:bCs w:val="0"/>
            <w:color w:val="373737"/>
            <w:sz w:val="38"/>
            <w:szCs w:val="38"/>
          </w:rPr>
          <w:t>2011 г</w:t>
        </w:r>
      </w:smartTag>
      <w:r w:rsidRPr="003572F6">
        <w:rPr>
          <w:b w:val="0"/>
          <w:bCs w:val="0"/>
          <w:color w:val="373737"/>
          <w:sz w:val="38"/>
          <w:szCs w:val="38"/>
        </w:rPr>
        <w:t>. N 99-ФЗ</w:t>
      </w:r>
    </w:p>
    <w:p w:rsidR="00216918" w:rsidRPr="003572F6" w:rsidRDefault="00216918" w:rsidP="00216918">
      <w:pPr>
        <w:pStyle w:val="2"/>
        <w:shd w:val="clear" w:color="auto" w:fill="FFFFFF"/>
        <w:spacing w:before="0" w:beforeAutospacing="0" w:after="0" w:afterAutospacing="0" w:line="225" w:lineRule="atLeast"/>
        <w:jc w:val="center"/>
        <w:rPr>
          <w:bCs w:val="0"/>
          <w:color w:val="373737"/>
          <w:sz w:val="27"/>
          <w:szCs w:val="27"/>
        </w:rPr>
      </w:pPr>
      <w:r w:rsidRPr="003572F6">
        <w:rPr>
          <w:bCs w:val="0"/>
          <w:color w:val="373737"/>
          <w:sz w:val="27"/>
          <w:szCs w:val="27"/>
        </w:rPr>
        <w:t>"О лицензировании отдельных видов деятельности"</w:t>
      </w:r>
    </w:p>
    <w:p w:rsidR="00216918" w:rsidRPr="003572F6" w:rsidRDefault="00216918" w:rsidP="00216918">
      <w:pPr>
        <w:pStyle w:val="a3"/>
        <w:shd w:val="clear" w:color="auto" w:fill="FFFFFF"/>
        <w:spacing w:before="240" w:beforeAutospacing="0" w:after="240" w:afterAutospacing="0" w:line="270" w:lineRule="atLeast"/>
        <w:ind w:left="600"/>
        <w:jc w:val="center"/>
        <w:rPr>
          <w:color w:val="373737"/>
          <w:sz w:val="21"/>
          <w:szCs w:val="21"/>
        </w:rPr>
      </w:pPr>
      <w:r w:rsidRPr="003572F6">
        <w:rPr>
          <w:b/>
          <w:bCs/>
          <w:color w:val="373737"/>
          <w:sz w:val="21"/>
          <w:szCs w:val="21"/>
        </w:rPr>
        <w:t>Принят Государственной Думой 22 апреля 2011 года</w:t>
      </w:r>
    </w:p>
    <w:p w:rsidR="00216918" w:rsidRPr="003572F6" w:rsidRDefault="00216918" w:rsidP="00216918">
      <w:pPr>
        <w:pStyle w:val="a3"/>
        <w:shd w:val="clear" w:color="auto" w:fill="FFFFFF"/>
        <w:spacing w:before="240" w:beforeAutospacing="0" w:after="240" w:afterAutospacing="0" w:line="270" w:lineRule="atLeast"/>
        <w:ind w:left="600"/>
        <w:jc w:val="center"/>
        <w:rPr>
          <w:color w:val="373737"/>
          <w:sz w:val="21"/>
          <w:szCs w:val="21"/>
        </w:rPr>
      </w:pPr>
      <w:r w:rsidRPr="003572F6">
        <w:rPr>
          <w:b/>
          <w:bCs/>
          <w:color w:val="373737"/>
          <w:sz w:val="21"/>
          <w:szCs w:val="21"/>
        </w:rPr>
        <w:t>Одобрен Советом Федерации 27 апреля 2011 года</w:t>
      </w:r>
    </w:p>
    <w:p w:rsidR="00216918" w:rsidRPr="003572F6" w:rsidRDefault="00216918" w:rsidP="00216918">
      <w:pPr>
        <w:pStyle w:val="4"/>
        <w:shd w:val="clear" w:color="auto" w:fill="FFFFFF"/>
        <w:spacing w:before="150" w:after="0"/>
        <w:rPr>
          <w:color w:val="373737"/>
          <w:sz w:val="24"/>
          <w:szCs w:val="24"/>
        </w:rPr>
      </w:pPr>
      <w:r w:rsidRPr="003572F6">
        <w:rPr>
          <w:color w:val="373737"/>
          <w:sz w:val="27"/>
          <w:szCs w:val="27"/>
        </w:rPr>
        <w:t>Глава 1. Общие положения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b/>
          <w:bCs/>
          <w:color w:val="373737"/>
          <w:sz w:val="21"/>
          <w:szCs w:val="21"/>
        </w:rPr>
        <w:t>Статья 1. Сфера применения настоящего Федерального закона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Положения настоящего Федерального закона не применяются к отношениям, связанным с осуществлением лицензирования: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использования атомной энергии;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производства и оборота этилового спирта, алкогольной и спиртосодержащей продукции;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деятельности, связанной с защитой государственной тайны;</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 деятельности кредитных организаций;</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5) деятельности по организации биржевой торговли, деятельности биржевых посредников и биржевых брокеров;</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6) видов профессиональной деятельности на рынке ценных бумаг;</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7) деятельности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8) деятельности специализированных депозитариев инвестиционных фондов, паевых инвестиционных фондов и негосударственных пенсионных фондов;</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9) деятельности негосударственных пенсионных фондов по пенсионному обеспечению и пенсионному страхованию;</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10) клиринговой деятельности;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11) страховой деятельности.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Лицензирование указанных в части 2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 xml:space="preserve">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w:t>
      </w:r>
      <w:r w:rsidRPr="003572F6">
        <w:rPr>
          <w:color w:val="373737"/>
          <w:sz w:val="21"/>
          <w:szCs w:val="21"/>
        </w:rPr>
        <w:lastRenderedPageBreak/>
        <w:t>приостановления и возобновления действия лицензии, могут устанавливаться федеральными законами, регулирующими осуществление следующих видов деятельности: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оказание услуг связи, телевизионное вещание и (или) радиовещание;</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частная детективная (сыскная) деятельность и частная охранная деятельность;</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образовательная деятельность (за исключением указанной деятельности, осуществляемой негосударственными образовательными учреждениями, находящимися на территории инновационного центра "Сколково").</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b/>
          <w:bCs/>
          <w:color w:val="373737"/>
          <w:sz w:val="21"/>
          <w:szCs w:val="21"/>
        </w:rPr>
        <w:t>Статья 2. Цели, задачи лицензирования отдельных видов деятельности и критерии определения лицензируемых видов деятельности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К лицензируемым видам деятельности относятся виды деятельности, осуществление которых может повлечь за собой нанесение указанного в части 1 настоящей статьи ущерба и регулирование которых не может осуществляться иными методами, кроме как лицензированием.</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b/>
          <w:bCs/>
          <w:color w:val="373737"/>
          <w:sz w:val="21"/>
          <w:szCs w:val="21"/>
        </w:rPr>
        <w:t>Статья 3. Основные понятия, используемые в настоящем Федеральном законе</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Для целей настоящего Федерального закона используются следующие основные понятия: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лицензирование - деятельность лицензирующих органов по предоставлению, 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lastRenderedPageBreak/>
        <w:t>3) лицензируемый вид деятельности - вид деятельности, на осуществление которого на территории Российской Федерации требуется получение лицензии в соответствии с настоящим Федеральным законом, в соответствии с федеральными законами, указанными в части 3 статьи 1 настоящего Федерального закона и регулирующими отношения в соответствующих сферах деятельности;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 лицензирующие органы - уполномоченные федеральные органы исполнительной власти или их территориальные органы и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органы исполнительной власти субъектов Российской Федерации, осуществляющие лицензирование;</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5) соискатель лицензии - юридическое лицо или индивидуальный предприниматель, обратившиеся в лицензирующий орган с заявлением о предоставлении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6) лицензиат - юридическое лицо или индивидуальный предприниматель, имеющие лицензию;</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7) лицензионные требования -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8) место осуществления отдельного вида деятельности, подлежащего лицензированию (далее - место осуществления лицензируемого вида деятельности), -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 Место осуществления лицензируемого вида деятельности может совпадать с местом нахождения соискателя лицензии или лицензиата.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b/>
          <w:bCs/>
          <w:color w:val="373737"/>
          <w:sz w:val="21"/>
          <w:szCs w:val="21"/>
        </w:rPr>
        <w:t>Статья 4. Основные принципы осуществления лицензирования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Основными принципами осуществления лицензирования являются: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обеспечение единства экономического пространства на территории Российской Федерации;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установление лицензируемых видов деятельности федеральным законом;</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установление федеральными законами единого порядка лицензирования отдельных видов деятельности на территории Российской Федерации;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5) открытость и доступность информации о лицензировании, за исключением информации, распространение которой запрещено или ограничено в соответствии с законодательством Российской Федерации;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6) недопустимость взимания с соискателей лицензий и лицензиатов платы за осуществление лицензирования, за исключением уплаты государственной пошлины в размерах и в порядке, которые установлены законодательством Российской Федерации о налогах и сборах;</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7) соблюдение законности при осуществлении лицензирования.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b/>
          <w:bCs/>
          <w:color w:val="373737"/>
          <w:sz w:val="21"/>
          <w:szCs w:val="21"/>
        </w:rPr>
        <w:lastRenderedPageBreak/>
        <w:t>Статья 5. Полномочия Правительства Российской Федерации в области лицензирования и полномочия лицензирующих органов</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К полномочиям Правительства Российской Федерации в области лицензирования относятся: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определение федеральных органов исполнительной власти, осуществляющих лицензирование конкретных видов деятельности;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утверждение положений о лицензировании конкретных видов деятельности и принятие нормативных правовых актов по вопросам лицензирования;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утверждение порядка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 утверждение типовой формы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5) утверждение показателей мониторинга эффективности лицензирования, порядка проведения такого мониторинга, порядка подготовки и представления ежегодных докладов о лицензировании.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К полномочиям лицензирующих органов относятся: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осуществление лицензирования конкретных видов деятельности;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проведение мониторинга эффективности лицензирования, подготовка и представление ежегодных докладов о лицензировании;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утверждение форм заявлений о предоставлении лицензий, переоформлении лицензий, а также форм уведомлений, предписаний об устранении выявленных нарушений лицензионных требований, выписок из реестров лицензий и других используемых в процессе лицензирования документов;</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b/>
          <w:bCs/>
          <w:color w:val="373737"/>
          <w:sz w:val="21"/>
          <w:szCs w:val="21"/>
        </w:rP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b/>
          <w:bCs/>
          <w:color w:val="373737"/>
          <w:sz w:val="21"/>
          <w:szCs w:val="21"/>
        </w:rPr>
        <w:t>Статья 7. Права, обязанности и ответственность должностных лиц лицензирующих органов</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lastRenderedPageBreak/>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проводить проверки соискателей лицензий и лицензиатов;</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выдавать лицензиатам предписания об устранении выявленных нарушений лицензионных требований;</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Должностные лица лицензирующих органов при осуществлении лицензирования обязаны:</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соблюдать законодательство Российской Федерации, права и законные интересы соискателей лицензий и лицензиатов.</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При осуществлении лицензирования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 В течение тридцати рабочих дней со дня получения сведений о фактах нарушения законодательства Российской Федерации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должностных лиц.</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b/>
          <w:bCs/>
          <w:color w:val="373737"/>
          <w:sz w:val="21"/>
          <w:szCs w:val="21"/>
        </w:rPr>
        <w:t>Статья 8. Лицензионные требования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Лицензионные требования включают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в том числе требование, предусмотренное частью 5 настоящей статьи.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наличие у соискателя лицензии и лицензиата помещений, зданий, сооружений и иных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соответствующих установленным требованиям и необходимых для выполнения работ, оказания услуг, составляющих лицензируемый вид деятельности;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lastRenderedPageBreak/>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профессиональной подготовкой и (или) имеющих стаж работы, необходимый для осуществления лицензируемого вида деятельности;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5) иные требования, установленные указанными в части 4 статьи 1 настоящего Федерального закона федеральными законами.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а также требования к конкретным видам и объему выпускаемой или планируемой к выпуску продукции.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5. При осуществлении деятельности, указанной в пункте 38 части 1 статьи 12 настоящего Федерального закона, одним из лицензионных требований является требование об осуществлении такой деятельности с использованием производственного оборудования, принадлежащего лицензиату на праве собственности.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b/>
          <w:bCs/>
          <w:color w:val="373737"/>
          <w:sz w:val="21"/>
          <w:szCs w:val="21"/>
        </w:rPr>
        <w:t>Статья 9. Действие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Лицензия предоставляется на каждый вид деятельности, указанный в части 1 статьи 12 настоящего Федерального закона.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со дня, следующего за днем принятия решения о предоставлении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Днем принятия решения о предоставлении лицензии является день одновременно осуществляемых внесения записи о предоставлении лицензии в реестр лицензий, присвоения лицензии регистрационного номера и регистрации приказа (распоряжения) руководителя, заместителя руководителя лицензирующего органа о предоставлении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 Лицензия действует бессрочно.</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порядке, установленном Правительством Российской Федерации.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Статья 10. Государственная пошлина за предоставление лицензии, переоформление лицензии, выдачу дубликата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За предоставление лицензии, переоформление лицензии, выдачу дубликата лицензии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lastRenderedPageBreak/>
        <w:t>2. Не допускается взимание лицензирующими органами с соискателей лицензий и лицензиатов платы за осуществление лицензирования.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b/>
          <w:bCs/>
          <w:color w:val="373737"/>
          <w:sz w:val="21"/>
          <w:szCs w:val="21"/>
        </w:rPr>
        <w:t>Статья 11. Финансовое обеспечение деятельности лицензирующих органов</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b/>
          <w:bCs/>
          <w:color w:val="373737"/>
          <w:sz w:val="27"/>
          <w:szCs w:val="27"/>
        </w:rPr>
        <w:t>Глава 2. Организация и осуществление лицензирования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b/>
          <w:bCs/>
          <w:color w:val="373737"/>
          <w:sz w:val="21"/>
          <w:szCs w:val="21"/>
        </w:rPr>
        <w:t>Статья 12. Перечень видов деятельности, на которые требуются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В соответствии с настоящим Федеральным законом лицензированию подлежат следующие виды деятельности: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разработка,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 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разработка,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деятельность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 разработка и производство средств защиты конфиденциальной информации;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5) деятельность по технической защите конфиденциальной информации;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6) производство и реализация защищенной от подделок полиграфической продукции;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7) разработка, производство, испытание и ремонт авиационной техники;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8) разработка, производство, испытание, установка, монтаж, техническое обслуживание, ремонт, утилизация и реализация вооружения и военной техники;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9) 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10) разработка, производство, испытание, хранение, реализация и утилизация боеприпасов (в том числе патронов к гражданскому и служебному оружию и составных частей патронов), взрывчатых материалов промышленного назначения, пиротехнических изделий IV и V классов в соответствии с национальным стандартом, применение взрывчатых материалов промышленного назначения, пиротехнических изделий IV и V классов в соответствии с техническим регламентом;</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lastRenderedPageBreak/>
        <w:t>11) деятельность по хранению и уничтожению химического оружия;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12) эксплуатация взрывопожароопасных производственных объектов;</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13) эксплуатация химически опасных производственных объектов;</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14) деятельность по тушению пожаров в населенных пунктах, на производственных объектах и объектах инфраструктуры, по тушению лесных пожаров;</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15) деятельность по монтажу, техническому обслуживанию и ремонту средств обеспечения пожарной безопасности зданий и сооружений;</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16) производство лекарственных средств;</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17)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18) оборот наркотических средств, психотропных веществ и их прекурсоров, культивирование наркосодержащих растений;</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19)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20) деятельность по перевозкам внутренним водным транспортом, морским транспортом пассажиров;</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21) деятельность по перевозкам внутренним водным транспортом, морским транспортом опасных грузов;</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22) деятельность по перевозкам воздушным транспортом пассажиров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23) деятельность по перевозкам воздушным транспортом грузов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24) 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25) деятельность по перевозкам железнодорожным транспортом пассажиров;</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26) деятельность по перевозкам железнодорожным транспортом опасных грузов;</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27) погрузочно-разгрузочная деятельность применительно к опасным грузам на железнодорожном транспорте;</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28) погрузочно-разгрузочная деятельность применительно к опасным грузам на внутреннем водном транспорте, в морских портах;</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lastRenderedPageBreak/>
        <w:t>29)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30) деятельность по сбору, использованию, обезвреживанию и размещению отходов I - IV классов опасности;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31) деятельность по организации и проведению азартных игр в букмекерских конторах и тотализаторах;</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32) частная охранная деятельность;</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33) частная детективная (сыскная) деятельность;</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34) заготовка, хранение, переработка и реализация лома черных металлов, цветных металлов;</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35) оказание услуг по трудоустройству граждан Российской Федерации за пределами территории Российской Федерации;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36) оказание услуг связи;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37) телевизионное вещание и радиовещание;</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38) деятельность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данных объектов авторских и смежных прав в силу федерального закона или договора);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39)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40) образовательная деятельность (за исключением указанной деятельности, осуществляемой негосударственными образовательными учреждениями, находящимися на территории инновационного центра "Сколково");</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41) космическая деятельность;</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42) геодезические и картографические работы федерального назначения, результаты которых имеют общегосударственное, межотраслевое значение (за исключением указанных видов деятельности, осуществляемых в ходе инженерных изысканий, выполняемых для подготовки проектной документации, строительства, реконструкции, капитального ремонта объектов капитального строительства);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43) производство маркшейдерских работ;</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44) работы по активному воздействию на гидрометеорологические и геофизические процессы и явления;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45) деятельность в области гидрометео 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lastRenderedPageBreak/>
        <w:t>46) медицинская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47) фармацевтическая деятельность;</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48) деятельность по сохранению объектов культурного наследия (памятников истории и культуры) народов Российской Федерации;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49) деятельность по проведению экспертизы промышленной безопасности.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b/>
          <w:bCs/>
          <w:color w:val="373737"/>
          <w:sz w:val="21"/>
          <w:szCs w:val="21"/>
        </w:rPr>
        <w:t>Статья 13. Порядок представления соискателем лицензии заявления и документов, необходимых для получения лицензии, и их приема лицензирующим органом</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Для получения лицензии соискатель лицензии представляет по установленной форме в лицензирующий орган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индивидуального предпринимателя;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идентификационный номер налого плательщика, данные документа о постановке соискателя лицензии на учет в налоговом органе;</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 лицензируемый вид деятельности в соответствии с частью 1 статьи 12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lastRenderedPageBreak/>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К заявлению о предоставлении лицензии прилагаются: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копии учредительных документов юридического лица, засвидетельствованные в нотариальном порядке;</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документ, подтверждающий уплату государственной пошлины за предоставление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 опись прилагаемых документов.</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 Лицензирующий орган не вправе требовать от соискателя лицензии указывать в заявлении о предоставлении лицензии сведения, не предусмотренные частью 1 настоящей статьи, и представлять документы, не предусмотренные частью 3 настоящей статьи.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5. Заявление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почтовым отправлением с уведомлением о вручении.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6. Заявление о предоставлении лицензии и прилагаемые к нему документы соискатель лицензии вправе направить в лицензирующий орган в форме электронного документа, подписанного электронной подписью.</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7. Заявление о предоставлении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частью 8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частей 1 и (или) 3 настоящей статьи о возврате этого заявления и прилагаемых к нему документов с мотивированным обоснованием причин возврата.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 xml:space="preserve">10. В случаях, предусмотренных частями 8 и 9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w:t>
      </w:r>
      <w:r w:rsidRPr="003572F6">
        <w:rPr>
          <w:color w:val="373737"/>
          <w:sz w:val="21"/>
          <w:szCs w:val="21"/>
        </w:rPr>
        <w:lastRenderedPageBreak/>
        <w:t>соискателем лицензии в тридцатидневный срок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11.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лицензирующий орган направляет соискателю лицензии в форме электронного документа, подписанного электронной подписью,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b/>
          <w:bCs/>
          <w:color w:val="373737"/>
          <w:sz w:val="21"/>
          <w:szCs w:val="21"/>
        </w:rPr>
        <w:t>Статья 14. Порядок принятия решения о предоставлении лицензии или об отказе в предоставлении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проверку соответствия соискателя лицензии лицензионным требованиям, в порядке, установленном статьей 19 настоящего Федерального закона, и принимает решение о предоставлении лицензии или об отказе в ее предоставлении.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Решение о предоставлении лицензии или об отказе в ее предоставлении оформляется приказом (распоряжением) лицензирующего органа.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В случае принятия лицензирующим органом решения о предоставлении лицензии она оформляется одновременно с приказом (распоряжением).</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 Приказ (распоряжение) о предоставлении лицензии и лицензия одновременно подписываются руководителем или заместителем руководителя лицензирующего органа и регистрируются в реестре лицензий.</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5. В течение трех рабочих дней после дня подписания и регистрации лицензии лицензирующим органом она вручается лицензиату или направляется ему заказным почтовым отправлением с уведомлением о вручении.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6.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ему заказным почтовым отправлением с уведомлением о вручении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7. Основанием отказа в предоставлении лицензии является: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установленное в ходе проверки несоответствие соискателя лицензии лицензионным требованиям;</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 xml:space="preserve">3) представление соискателем лицензии заявления о предоставлении лицензии на указанный в пункте 38 части 1 статьи 12 настоящего Федерального закона вид деятельности и прилагаемых к </w:t>
      </w:r>
      <w:r w:rsidRPr="003572F6">
        <w:rPr>
          <w:color w:val="373737"/>
          <w:sz w:val="21"/>
          <w:szCs w:val="21"/>
        </w:rPr>
        <w:lastRenderedPageBreak/>
        <w:t>этому заявлению документов, если в отношении соискателя лицензии имеется решение об аннулировании ранее выданной лицензии на такой вид деятельности.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9.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лицензирующим органом направляется в форме электронного документа, подписанного электронной подписью, лицензиату лицензия или соискателю лицензии уведомление об отказе в предоставлении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b/>
          <w:bCs/>
          <w:color w:val="373737"/>
          <w:sz w:val="21"/>
          <w:szCs w:val="21"/>
        </w:rPr>
        <w:t>Статья 15. Сведения, подлежащие включению в приказ (распоряжение) лицензирующего органа о предоставлении лицензии или об отказе в предоставлении лицензии и в лицензию</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В приказ (распоряжение) лицензирующего органа о предоставлении лицензии и в лицензию включаются следующие сведения: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наименование лицензирующего органа;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 идентификационный номер налого плательщика;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5) лицензируемый вид деятельности с указанием выполняемых работ, оказываемых услуг, составляющих лицензируемый вид деятельности;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6) номер и дата регистрации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7) номер и дата приказа (распоряжения) лицензирующего органа о предоставлении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Лицензии оформляются на бланках, являющихся документами строгой отчетности и защищенной от подделок полиграфической продукцией, по форме, утвержденной Правительством Российской Федерации (типовой форме).</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В случае, предусмотренном частью 9 статьи 14 настоящего Федерального закона, лицензия направляется лицензиату в форме электронного документа, подписанного электронной подписью.</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 В приказе (распоряжении) лицензирующего органа об отказе в предоставлении лицензии указываются сведения, предусмотренные пунктами 1-5 части 1 настоящей статьи, и мотивированное обоснование причин отказа в предоставлении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b/>
          <w:bCs/>
          <w:color w:val="373737"/>
          <w:sz w:val="21"/>
          <w:szCs w:val="21"/>
        </w:rPr>
        <w:t>Статья 16. Лицензионное дело</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lastRenderedPageBreak/>
        <w:t>1. Лицензирующим органом формируется и ведется лицензионное дело соискателя лицензии и (или) лицензиата, в которое включаются следующие документы:</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заявление соискателя лицензии о предоставлении лицензии, заявление лицензиата и прилагаемые к соответствующему заявлению документы;</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приказы (распоряжения) лицензирующего органа о предоставлении лицензии, об отказе в предоставлении лицензии, о переоформлении лицензии, о продлении срока действия лицензии (в случае, если ограничение срока действия лицензии предусмотрено федеральными законами), о приостановлении, возобновлении и прекращении действия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копия подписанной и зарегистрированной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 приказы (распоряжения) лицензирующего органа о назначении проверок соискателя лицензии, лицензиата, копии актов проверок,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связанных с осуществлением лицензионного контроля документов;</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5) выписки из решений суда об административном приостановлении деятельности лицензиата или аннулировании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6) копии уведомлений и других связанных с осуществлением лицензирования документов.</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В случае, если взаимодействие лицензирующего органа и соискателя лицензии или лицензиата осуществлялось с использованием информационно-телекоммуникационных сетей общего пользования, в том числе единого портала государственных и муниципальных услуг, лицензионное дело формируется лицензирующим органом в форме электронного документа. Требования к технологическим, программным, лингвистическим, правовым и организационным средствам обеспечения использования указанных сетей устанавливаются уполномоченным Правительством Российской Федерации федеральным органом исполнительной власти.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b/>
          <w:bCs/>
          <w:color w:val="373737"/>
          <w:sz w:val="21"/>
          <w:szCs w:val="21"/>
        </w:rPr>
        <w:t>Статья 17. Порядок предоставления лицензирующим органом дубликата лицензии и копии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В случае утраты лицензии или ее порчи лицензиат вправе обратиться в лицензирующий орган, предоставивший лицензию, с заявлением о предоставлении дубликата лицензии с приложением документа, подтверждающего уплату государственной пошлины за предоставление такого дубликата.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В случае порчи лицензии к заявлению о предоставлении дубликата лицензии прилагается испорченный бланк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В течение трех рабочих дней со дня получения заявления о предоставлении дубликата лицензии лицензирующий орган оформляет дубликат лицензии на бланке лицензии с пометками "дубликат" и "оригинал лицензии признается недействующим" и вручает такой дубликат лицензиату или направляет его заказным почтовым отправлением с уведомлением о вручении.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 xml:space="preserve">4. Лицензиат имеет право на получение от лицензирующего органа копии лицензии, которая заверена им и вручается лицензиату или направляется ему заказным почтовым отправлением с </w:t>
      </w:r>
      <w:r w:rsidRPr="003572F6">
        <w:rPr>
          <w:color w:val="373737"/>
          <w:sz w:val="21"/>
          <w:szCs w:val="21"/>
        </w:rPr>
        <w:lastRenderedPageBreak/>
        <w:t>уведомлением о вручении в течение трех рабочих дней со дня получения заявления о предоставлении копии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5. Лицензиат вправе направить заявление о предоставлении дубликата лицензии или копии лицензии в форме электронного документа, подписанного электронной подписью, в лицензирующий орган.</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6. В случае,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 лицензирующий орган направляет лицензиату дубликат лицензии или копию лицензии в форме электронного документа, подписанного электронной подписью.</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b/>
          <w:bCs/>
          <w:color w:val="373737"/>
          <w:sz w:val="21"/>
          <w:szCs w:val="21"/>
        </w:rPr>
        <w:t>Статья 18. Порядок переоформления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До переоформления лицензии в случаях, предусмотренных частью 1 настоящей статьи, лицензиат вправе осуществлять лицензируемый вид деятельности, за исключением его осуществления по адресу, не указанному в лицензии, или по истечении срока, определенного частью 5 настоящей статьи, и (или) выполнения работ, оказания услуг, составляющих лицензируемый вид деятельности, но не указанных в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Для переоформления лицензии лицензиат, его правопреемник или иное предусмотренное федеральным законом лицо представляет в лицензирующий орган, предоставивший лицензию, либо направляет заказным почтовым отправлением с уведомлением о вручении заявление о переоформлении лицензии, оригинал действующей лицензии и документ, подтверждающий уплату государственной пошлины за переоформление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 Заявление о переоформлении лицензии может быть направлено в лицензирующий орган в форме электронного документа, подписанного электронной подписью.</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5.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предусмотренные частью 1 статьи 13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6. В случае реорганизации юридических лиц в форме слияния переоформление лицензии допускается в порядке, установленном частью 3 настоящей статьи,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 xml:space="preserve">7.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адрес и сведения, подтверждающие соответствие лицензиата лицензионным </w:t>
      </w:r>
      <w:r w:rsidRPr="003572F6">
        <w:rPr>
          <w:color w:val="373737"/>
          <w:sz w:val="21"/>
          <w:szCs w:val="21"/>
        </w:rPr>
        <w:lastRenderedPageBreak/>
        <w:t>требованиям при осуществлении лицензируемого вида деятельности по этому адресу. Перечень таких сведений устанавливается положением о лицензировании конкретного вида деятельности.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8. В случае прекращения деятельности по одному адресу или нескольким адресам мест ее осуществления, указанным в лицензии, в заявлении о переоформлении лицензии указываются адреса, по которым прекращена деятельность, и дата, с которой фактически она прекращена.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9.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новые работы, оказывать новые услуги, составляющие лицензируемый вид деятельности,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10. В случае изменения наименования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единый государственный реестр индивидуальных предпринимателей (для лицензиата - индивидуального предпринимателя).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11. Заявление о переоформлении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12. В случае, если заявление о переоформлении лицензии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13.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выявленных нарушений и (или) представления документов, которые отсутствуют.</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14. 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частью 12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частей 3, 7 и (или) 9 настоящей статьи о возврате этого заявления и прилагаемых к нему документов с мотивированным обоснованием причин возврата.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lastRenderedPageBreak/>
        <w:t>В случае непредставления лицензиатом в тридцатидневный срок надлежащим образом оформленного заявления о переоформлении лицензии и (или) в полном объеме прилагаемых к нему документов ранее представленное заявление о переоформлении лицензии подлежит возврату лицензиату.</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15. В случаях, предусмотренных частями 12 и 14 настоящей статьи,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16. В срок, не превышающий десяти рабочих дней со дня приема заявления о переоформлении лицензии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 в порядке, установленном статьей 19 настоящего Федерального закона.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17. Переоформление лицензии в случаях, предусмотренных частями 7 и 9 настоящей статьи, осуществляется лицензирующим органом после проведения в установленном статьей 19 настоящего Федерального закона порядке проверки соответствия лицензиата лицензионным требованиям при выполнении новых работ, оказании новых услуг, составляющих лицензируемый вид деятельности, и (или) при осуществлении лицензируемого вида деятельности по адресу места его осуществления, не указанному в лицензии, в срок, не превышающий тридцати рабочих дней со дня приема заявления о переоформлении лицензии и прилагаемых к нему документов.</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18. В сроки, установленные частями 16 и 17 настоящей статьи, лицензирующий орган на основании результатов рассмотрения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 в порядке, установленном частями 2-6 статьи 14 настоящего Федерального закона.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19. Отказ в переоформлении лицензии осуществляется по основаниям, указанным в части 7 статьи 14 настоящего Федерального закона.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20.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переоформленную лицензию или уведомление об отказе в переоформлении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b/>
          <w:bCs/>
          <w:color w:val="373737"/>
          <w:sz w:val="21"/>
          <w:szCs w:val="21"/>
        </w:rPr>
        <w:t>Статья 19. Порядок организации и осуществления лицензионного контроля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К отношениям, связанным с осуществлением лицензионного контроля,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частями 2-10 настоящей статьи.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случаях, предусмотренных статьями 13 и 18 настоящего Федерального закона, лицензирующим органом проводятся документарные проверки и внеплановые выездные проверки без согласования в установленном порядке с органом прокуратуры.</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lastRenderedPageBreak/>
        <w:t>3. В соответствии с частью 2 настоящей статьи основанием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 Предметом документарной проверки соискателя лицензии или лицензиата являются сведения, содержащиеся в представленных заявлениях и документах, в целях оценки соответствия таких сведений положениям частей 1 и 3 статьи 13 и части 3 статьи 18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5. Предметом внеплановой выездной проверки в случаях, предусмотренных частями 7 и 9 статьи 18 настоящего Федерального закона, являются состояние помещений, зданий, сооружений, технических средств, оборудования, иных объектов, которые предполагается использовать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6. В отношении лицензиата лицензирующим органом проводятся документарные проверки, плановые проверки и в соответствии с частью 10 настоящей статьи внеплановые выездные проверки. Данные внеплановые выездные проверки проводятся без согласования с органом прокуратуры, за исключением проведения внеплановой выездной проверки по основанию, указанному в пункте 2 части 10 настоящей статьи.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7. Предметом указанных в части 6 настоящей статьи проверок лицензиата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оказываемые 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8. Плановая проверка лицензиата проводится в соответствии с ежегодным планом проведения плановых проверок, разработанным в установленном порядке и утвержденным лицензирующим органом.</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9. Основанием для включения плановой проверки лицензиата в ежегодный план проведения плановых проверок является: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истечение одного года со дня принятия решения о предоставлении лицензии или переоформлении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истечение трех лет со дня окончания последней плановой проверки лицензиата;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истечение установленного Правительством Российской Федерации срока со дня окончания последней плановой проверки лицензиата, осуществляющего лицензируемый вид деятельности в сферах здравоохранения, образования, в социальной сфере.</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10. Внеплановая выездная проверка лицензиата проводится по следующим основаниям:</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 xml:space="preserve">2) поступление в лицензирующий орган обращений, заявлений граждан, в том числе индивидуальных предпринимателей, юридических лиц, информации от органов </w:t>
      </w:r>
      <w:r w:rsidRPr="003572F6">
        <w:rPr>
          <w:color w:val="373737"/>
          <w:sz w:val="21"/>
          <w:szCs w:val="21"/>
        </w:rPr>
        <w:lastRenderedPageBreak/>
        <w:t>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истечение срока, на который было приостановлено действие лицензии в соответствии с частями 2 и 3 статьи 20 настоящего Федерального закона;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 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5) наличие приказа (распоряжения), изданного лицензирующим органом в соответствии с поручением Президента Российской Федерации или Правительства Российской Федерации.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11.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12. Внеплановая выездная проверка может быть проведена лицензирующим органом по основанию, указанному в пункте 2 части 10 настоящей статьи, после согласования в установленном порядке с органом прокуратуры по месту осуществления лицензируемого вида деятельности.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13. Лицензирующий орган вправе проводить внеплановую выездную проверку по основанию, указанному в пункте 2 части 10 настоящей статьи, без направления предварительного уведомления лицензиату.</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14. При осуществлении лицензионного контроля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b/>
          <w:bCs/>
          <w:color w:val="373737"/>
          <w:sz w:val="21"/>
          <w:szCs w:val="21"/>
        </w:rPr>
        <w:t>Статья 20. Порядок приостановления, возобновления, прекращения действия лицензии и аннулирования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Действие лицензии приостанавливается лицензирующим органом в следующих случаях:</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порядке, установленном законодательством Российской Федерации;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lastRenderedPageBreak/>
        <w:t>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порядке, установленном законодательством Российской Федерации.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пунктом 2 части 1 настоящей статьи).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 В решении лицензирующего органа о приостановлении действия лицензии, оформленном и доведенном до сведения лицензиата в порядке, установленном частями 2, 5 и 9 статьи 14 настоящего Федерального закона, должны быть указаны наименования работ, услуг или адреса мест выполнения работ, оказания услуг, которые составляют лицензируемый вид деятельности и в отношении которых судом или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5. Сведения о приостановлении действия лицензии вносятся в реестр лицензий.</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6. Действие лицензии, приостановленное в случае, предусмотренном пунктом 1 части 1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7. Действие лицензии, приостановленное в случае, предусмотренном пунктом 2 части 1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8. Сведения о возобновлении действия лицензии вносятся в реестр лицензий.</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lastRenderedPageBreak/>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11. В случае, если в установленный судом,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12. Лицензия аннулируется по решению суда на основании рассмотрения заявления лицензирующего органа об аннулировании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13. Действие лицензии прекращается в связи с прекращением вида деятельности лицензиата, на который предоставлена лицензия, в следующих случаях:</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представление лицензиатом в лицензирующий орган заявления о прекращении лицензируемого вида деятельности;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прекращение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прекращение деятельности юридического лица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 наличие решения суда об аннулировании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 xml:space="preserve">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лицензирующий орган заказным почтовым </w:t>
      </w:r>
      <w:r w:rsidRPr="003572F6">
        <w:rPr>
          <w:color w:val="373737"/>
          <w:sz w:val="21"/>
          <w:szCs w:val="21"/>
        </w:rPr>
        <w:lastRenderedPageBreak/>
        <w:t>отправлением с уведомлением о вручении заявление о прекращении лицензируемого вида деятельности.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15. Лицензиат вправе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16. Лицензирующий орган принимает решение о прекращении действия лицензии в течение десяти рабочих дней со дня получения: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заявления лицензиата о прекращении лицензируемого вида деятельности;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выписки из вступившего в законную силу решения суда об аннулировании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статьей 14 настоящего Федерального закона.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18. Действие лицензии прекращается со дня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либо со дня вступления в законную силу решения суда об аннулировании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b/>
          <w:bCs/>
          <w:color w:val="373737"/>
          <w:sz w:val="21"/>
          <w:szCs w:val="21"/>
        </w:rP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Лицензирующие органы ведут реестры лицензий на конкретные виды деятельности, лицензирование которых они осуществляют. В реестре лицензий наряду со сведениями, предусмотренными статьей 15 настоящего Федерального закона, должны быть указаны следующие сведения: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даты внесения в реестр лицензий сведений о лицензиате;</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номер и дата выдачи дубликата лицензии (в случае его выдачи);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основание и дата прекращения действия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lastRenderedPageBreak/>
        <w:t>4) основания и даты проведения проверок лицензиатов и реквизиты актов, составленных по результатам проведенных проверок;</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5) 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6) основания, даты вынесения решений лицензирующего органа о приостановлении, о возобновлении действия лицензий и реквизиты таких решений;</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7) основания, даты вынесения решений суда об аннулировании лицензий и реквизиты таких решений;</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8) иные установленные настоящим Федеральным законом сведения.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5. Запись в реестр лицензий вносится лицензирующим органом в день принятия им решения о предоставлении лицензии, переоформлении лицензии,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выдаче дубликата лицензии, вынесении предписания об устранении выявленных нарушений лицензионных требований,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либо в день вступления в законную силу решения суда об аннулировании лицензии.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6. Федеральные органы исполнительной власти, осуществляющие контроль за осуществлением переданных полномочий Российской Федерации в области лицензирования исполнительными органами государственной власти субъектов Российской Федерации, ведут сводные реестры лицензий в порядке, установленном положениями о лицензировании конкретных видов деятельности.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8. Сведения о конкретной лицензии предоставляются лицензирующим органом бесплатно в течение пяти рабочих дней со дня получения заявления о предоставлении таких сведений.</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 xml:space="preserve">9. Сведения о конкретной лицензии передаются заявителям или направляются им заказным почтовым отправлением с уведомлением о вручении в виде выписки из реестра лицензий, либо копии акта лицензирующего органа о принятом решении, либо справки об отсутствии </w:t>
      </w:r>
      <w:r w:rsidRPr="003572F6">
        <w:rPr>
          <w:color w:val="373737"/>
          <w:sz w:val="21"/>
          <w:szCs w:val="21"/>
        </w:rPr>
        <w:lastRenderedPageBreak/>
        <w:t>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10. Сведения о конкретной лицензии могут быть направлены заявителю по его обращению в форме электронного документа, подписанного электронной подписью,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формирования государственного информационного ресурса.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Глава 3. Заключительные положения и порядок вступления в силу настоящего Федерального закона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b/>
          <w:bCs/>
          <w:color w:val="373737"/>
          <w:sz w:val="21"/>
          <w:szCs w:val="21"/>
        </w:rPr>
        <w:t>Статья 22. Заключительные положения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Лицензирование видов деятельности, не указанных в части 1 статьи 12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части 2 статьи 1 настоящего Федерального закона.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Лицензии, предоставленные на виды деятельности, не указанные в части 1 статьи 12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части 2 статьи 1 настоящего Федерального закона.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Предоставленные до дня вступления в силу настоящего Федерального закона лицензии на виды деятельности, указанные в части 1 статьи 12 настоящего Федерального закона, действуют бессрочно.</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статьей 18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lastRenderedPageBreak/>
        <w:t>5. Со дня вступления в силу технического регламента, устанавливающего обязательные требования к медицинской технике и процессам ее производства, монтажа, технического обслуживания, прекращается лицензирование указанных в пункте 17 части 1 статьи 12 настоящего Федерального закона производства и технического обслуживания медицинской техники.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6. Со дня вступления в силу федерального закона, предусматривающего замену лицензирования отдельных видов деятельности обязательным страхованием гражданской ответственности, прекращается лицензирование деятельности по перевозкам морским транспортом опасных грузов, погрузочно-разгрузочной деятельности применительно к опасным грузам в морских портах, деятельности по осуществлению буксировок морским транспортом, указанных в пунктах 21, 28 и 29 части 1 статьи 12 настоящего Федерального закона.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7. Лицензирование деятельности по проведению экспертизы промышленной безопасности, указанной в пункте 49 части 1 статьи 12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b/>
          <w:bCs/>
          <w:color w:val="373737"/>
          <w:sz w:val="21"/>
          <w:szCs w:val="21"/>
        </w:rP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Признать утратившими силу:</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 Федеральный закон от 8 августа 2001 года N 128-ФЗ "О лицензировании отдельных видов деятельности" (Собрание законодательства Российской Федерации, 2001, N 33, ст. 3430);</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Федеральный закон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пункт 45 статьи 2 Федерального закона от 21 марта 2002 года N 31-Ф3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 Федеральный закон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5) статью 33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6) пункт 5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7) Федеральный закон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8) статью 8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lastRenderedPageBreak/>
        <w:t>9) статью 16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10) статью 3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11) статью 1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12) Федеральный закон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13) Федеральный закон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14) статью 32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15) статью 17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16) статью 15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17) статью 2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18) Федеральный закон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19) Федеральный закон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lastRenderedPageBreak/>
        <w:t>20) статью 10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21) статью 11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22) статью 3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23) Федеральный закон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24) Федеральный закон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25) статью 3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26) статью 84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27) статью 9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28) статью 24 Федерального закона от 30 декабря 2008 года N 307-ФЗ "Об аудиторской деятельности" (Собрание законодательства Российской Федерации, 2009, N 1, ст. 15);</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29) статью 43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30) статью 2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 xml:space="preserve">31) статью 2 Федерального закона от 25 ноября 2009 года N 273-ФЗ "О внесении изменений в статью 3 [2] Федерального закона "О введении в действие Градостроительного кодекса </w:t>
      </w:r>
      <w:r w:rsidRPr="003572F6">
        <w:rPr>
          <w:color w:val="373737"/>
          <w:sz w:val="21"/>
          <w:szCs w:val="21"/>
        </w:rPr>
        <w:lastRenderedPageBreak/>
        <w:t>Российской Федерации" и отдельные законодательные акты Российской Федерации" (Собрание законодательства Российской Федерации, 2009, N 48, ст. 5723);</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32) статью 18 Федерального закона от 27 декабря 2009 года N 374-ФЗ "О внесении изменений в статью 45 части первой и в главу 25 [3]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33) статью 3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34) Федеральный закон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35) статью 11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36) статью 3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N31, ст. 4209);</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37) статью 10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38) Федеральный закон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39) статью 6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40) пункт 1 статьи 5 и часть 2 статьи 12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Пункт 2 статьи 5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b/>
          <w:bCs/>
          <w:color w:val="373737"/>
          <w:sz w:val="21"/>
          <w:szCs w:val="21"/>
        </w:rPr>
        <w:t>Статья 24. Порядок вступления в силу настоящего Федерального закона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lastRenderedPageBreak/>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2. Части 2 и 5 статьи 8, пункт 3 части 7 статьи 14 настоящего Федерального закона вступают в силу со дня его официального опубликования.</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3. Части 1-13 статьи 19 настоящего Федерального закона вступают в силу с 1 июля 2011 года.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4. Пункт 14 части 1 статьи 12 в части деятельности по тушению лесных пожаров применяется с 1 января 2012 года.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5. Пункт 4 части 2 статьи 5, части 6 и 11 статьи 13, часть 9 статьи 14, часть 3 статьи 15, часть 3 статьи 16, части 5 и 6 статьи 17, части 4, 13 и 20 статьи 18, часть 14 статьи 19, часть 15 статьи 20, части 3, 10, 11 и 12 статьи 21 настоящего Федерального закона вступают в силу с 1 июля 2012 года.</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color w:val="373737"/>
          <w:sz w:val="21"/>
          <w:szCs w:val="21"/>
        </w:rP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216918" w:rsidRPr="003572F6" w:rsidRDefault="00216918" w:rsidP="00216918">
      <w:pPr>
        <w:pStyle w:val="a3"/>
        <w:shd w:val="clear" w:color="auto" w:fill="FFFFFF"/>
        <w:spacing w:before="240" w:beforeAutospacing="0" w:after="240" w:afterAutospacing="0" w:line="270" w:lineRule="atLeast"/>
        <w:ind w:left="600"/>
        <w:rPr>
          <w:color w:val="373737"/>
          <w:sz w:val="21"/>
          <w:szCs w:val="21"/>
        </w:rPr>
      </w:pPr>
      <w:r w:rsidRPr="003572F6">
        <w:rPr>
          <w:b/>
          <w:bCs/>
          <w:color w:val="373737"/>
          <w:sz w:val="21"/>
          <w:szCs w:val="21"/>
        </w:rPr>
        <w:t>Президент Российской Федерации Д. Медведев</w:t>
      </w:r>
    </w:p>
    <w:p w:rsidR="0032636D" w:rsidRDefault="0032636D">
      <w:bookmarkStart w:id="0" w:name="_GoBack"/>
      <w:bookmarkEnd w:id="0"/>
    </w:p>
    <w:sectPr w:rsidR="003263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29D"/>
    <w:rsid w:val="00216918"/>
    <w:rsid w:val="0032636D"/>
    <w:rsid w:val="00B57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2169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2169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qFormat/>
    <w:rsid w:val="00216918"/>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691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216918"/>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rsid w:val="00216918"/>
    <w:rPr>
      <w:rFonts w:ascii="Times New Roman" w:eastAsia="Times New Roman" w:hAnsi="Times New Roman" w:cs="Times New Roman"/>
      <w:b/>
      <w:bCs/>
      <w:sz w:val="28"/>
      <w:szCs w:val="28"/>
      <w:lang w:eastAsia="ru-RU"/>
    </w:rPr>
  </w:style>
  <w:style w:type="paragraph" w:styleId="a3">
    <w:name w:val="Normal (Web)"/>
    <w:basedOn w:val="a"/>
    <w:rsid w:val="002169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2169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2169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qFormat/>
    <w:rsid w:val="00216918"/>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691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216918"/>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rsid w:val="00216918"/>
    <w:rPr>
      <w:rFonts w:ascii="Times New Roman" w:eastAsia="Times New Roman" w:hAnsi="Times New Roman" w:cs="Times New Roman"/>
      <w:b/>
      <w:bCs/>
      <w:sz w:val="28"/>
      <w:szCs w:val="28"/>
      <w:lang w:eastAsia="ru-RU"/>
    </w:rPr>
  </w:style>
  <w:style w:type="paragraph" w:styleId="a3">
    <w:name w:val="Normal (Web)"/>
    <w:basedOn w:val="a"/>
    <w:rsid w:val="002169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12936</Words>
  <Characters>73740</Characters>
  <Application>Microsoft Office Word</Application>
  <DocSecurity>0</DocSecurity>
  <Lines>614</Lines>
  <Paragraphs>173</Paragraphs>
  <ScaleCrop>false</ScaleCrop>
  <Company/>
  <LinksUpToDate>false</LinksUpToDate>
  <CharactersWithSpaces>86503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Паша</dc:creator>
  <cp:keywords/>
  <dc:description/>
  <cp:lastModifiedBy>Паша</cp:lastModifiedBy>
  <cp:revision>2</cp:revision>
  <dcterms:created xsi:type="dcterms:W3CDTF">2015-02-08T11:57:00Z</dcterms:created>
  <dcterms:modified xsi:type="dcterms:W3CDTF">2015-02-08T11:57:00Z</dcterms:modified>
</cp:coreProperties>
</file>